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C5" w:rsidRPr="00D0132E" w:rsidRDefault="00955BC5" w:rsidP="00955BC5">
      <w:pPr>
        <w:pStyle w:val="2"/>
        <w:jc w:val="center"/>
        <w:rPr>
          <w:b/>
          <w:color w:val="auto"/>
          <w:lang w:val="ru-RU"/>
        </w:rPr>
      </w:pPr>
      <w:r w:rsidRPr="00D0132E">
        <w:rPr>
          <w:b/>
          <w:color w:val="auto"/>
          <w:sz w:val="21"/>
          <w:szCs w:val="21"/>
        </w:rPr>
        <w:t>МІНІСТЕРСТВО З ПИТАНЬ РЕІНТЕГРАЦІЇ ТИМЧАСОВО ОКУПОВАНИХ ТЕРИТОРІЙ УКРАЇНИ</w:t>
      </w:r>
    </w:p>
    <w:p w:rsidR="00955BC5" w:rsidRPr="00D0132E" w:rsidRDefault="00955BC5" w:rsidP="00955BC5">
      <w:pPr>
        <w:pStyle w:val="2"/>
        <w:jc w:val="center"/>
        <w:rPr>
          <w:b/>
          <w:color w:val="auto"/>
        </w:rPr>
      </w:pPr>
      <w:r w:rsidRPr="00D0132E">
        <w:rPr>
          <w:b/>
          <w:color w:val="auto"/>
          <w:sz w:val="21"/>
          <w:szCs w:val="21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D0132E" w:rsidRPr="00D0132E" w:rsidTr="00955BC5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rPr>
                <w:b/>
                <w:bCs/>
              </w:rPr>
              <w:t>18.11.2024</w:t>
            </w:r>
          </w:p>
        </w:tc>
        <w:tc>
          <w:tcPr>
            <w:tcW w:w="1500" w:type="pct"/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rPr>
                <w:b/>
                <w:bCs/>
              </w:rPr>
              <w:t xml:space="preserve">м. </w:t>
            </w:r>
            <w:proofErr w:type="spellStart"/>
            <w:r w:rsidRPr="00D0132E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rPr>
                <w:b/>
                <w:bCs/>
              </w:rPr>
              <w:t>№ 409</w:t>
            </w:r>
          </w:p>
        </w:tc>
      </w:tr>
    </w:tbl>
    <w:p w:rsidR="00955BC5" w:rsidRPr="00D0132E" w:rsidRDefault="00955BC5" w:rsidP="00955BC5">
      <w:pPr>
        <w:pStyle w:val="tc"/>
      </w:pPr>
      <w:proofErr w:type="spellStart"/>
      <w:r w:rsidRPr="00D0132E">
        <w:rPr>
          <w:b/>
          <w:bCs/>
        </w:rPr>
        <w:t>Зареєстровано</w:t>
      </w:r>
      <w:proofErr w:type="spellEnd"/>
      <w:r w:rsidRPr="00D0132E">
        <w:rPr>
          <w:b/>
          <w:bCs/>
        </w:rPr>
        <w:t xml:space="preserve"> в </w:t>
      </w:r>
      <w:proofErr w:type="spellStart"/>
      <w:r w:rsidRPr="00D0132E">
        <w:rPr>
          <w:b/>
          <w:bCs/>
        </w:rPr>
        <w:t>Міністерстві</w:t>
      </w:r>
      <w:proofErr w:type="spellEnd"/>
      <w:r w:rsidRPr="00D0132E">
        <w:rPr>
          <w:b/>
          <w:bCs/>
        </w:rPr>
        <w:t xml:space="preserve"> </w:t>
      </w:r>
      <w:proofErr w:type="spellStart"/>
      <w:r w:rsidRPr="00D0132E">
        <w:rPr>
          <w:b/>
          <w:bCs/>
        </w:rPr>
        <w:t>юстиції</w:t>
      </w:r>
      <w:proofErr w:type="spellEnd"/>
      <w:r w:rsidRPr="00D0132E">
        <w:rPr>
          <w:b/>
          <w:bCs/>
        </w:rPr>
        <w:t xml:space="preserve"> </w:t>
      </w:r>
      <w:proofErr w:type="spellStart"/>
      <w:r w:rsidRPr="00D0132E">
        <w:rPr>
          <w:b/>
          <w:bCs/>
        </w:rPr>
        <w:t>України</w:t>
      </w:r>
      <w:proofErr w:type="spellEnd"/>
      <w:r w:rsidRPr="00D0132E">
        <w:rPr>
          <w:b/>
          <w:bCs/>
        </w:rPr>
        <w:br/>
        <w:t>20 листопада 2024 р. за N 1736/43081</w:t>
      </w:r>
    </w:p>
    <w:p w:rsidR="00955BC5" w:rsidRPr="00D0132E" w:rsidRDefault="00955BC5" w:rsidP="00955BC5">
      <w:pPr>
        <w:pStyle w:val="2"/>
        <w:rPr>
          <w:b/>
          <w:color w:val="auto"/>
          <w:sz w:val="28"/>
          <w:szCs w:val="28"/>
        </w:rPr>
      </w:pPr>
      <w:r w:rsidRPr="00D0132E">
        <w:rPr>
          <w:b/>
          <w:color w:val="auto"/>
          <w:sz w:val="28"/>
          <w:szCs w:val="28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955BC5" w:rsidRPr="00D0132E" w:rsidRDefault="00955BC5" w:rsidP="00955BC5">
      <w:pPr>
        <w:pStyle w:val="tj"/>
      </w:pPr>
      <w:proofErr w:type="spellStart"/>
      <w:r w:rsidRPr="00D0132E">
        <w:t>Відповідно</w:t>
      </w:r>
      <w:proofErr w:type="spellEnd"/>
      <w:r w:rsidRPr="00D0132E">
        <w:t xml:space="preserve"> до </w:t>
      </w:r>
      <w:r w:rsidRPr="00D0132E">
        <w:rPr>
          <w:rStyle w:val="hard-blue-color"/>
        </w:rPr>
        <w:t xml:space="preserve">постанови </w:t>
      </w:r>
      <w:proofErr w:type="spellStart"/>
      <w:r w:rsidRPr="00D0132E">
        <w:rPr>
          <w:rStyle w:val="hard-blue-color"/>
        </w:rPr>
        <w:t>Кабінету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Міністрів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України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від</w:t>
      </w:r>
      <w:proofErr w:type="spellEnd"/>
      <w:r w:rsidRPr="00D0132E">
        <w:rPr>
          <w:rStyle w:val="hard-blue-color"/>
        </w:rPr>
        <w:t xml:space="preserve"> 06 </w:t>
      </w:r>
      <w:proofErr w:type="spellStart"/>
      <w:r w:rsidRPr="00D0132E">
        <w:rPr>
          <w:rStyle w:val="hard-blue-color"/>
        </w:rPr>
        <w:t>грудня</w:t>
      </w:r>
      <w:proofErr w:type="spellEnd"/>
      <w:r w:rsidRPr="00D0132E">
        <w:rPr>
          <w:rStyle w:val="hard-blue-color"/>
        </w:rPr>
        <w:t xml:space="preserve"> 2022 року N 1</w:t>
      </w:r>
      <w:bookmarkStart w:id="0" w:name="_GoBack"/>
      <w:r w:rsidRPr="00D0132E">
        <w:rPr>
          <w:rStyle w:val="hard-blue-color"/>
        </w:rPr>
        <w:t>3</w:t>
      </w:r>
      <w:bookmarkEnd w:id="0"/>
      <w:r w:rsidRPr="00D0132E">
        <w:rPr>
          <w:rStyle w:val="hard-blue-color"/>
        </w:rPr>
        <w:t>64 "</w:t>
      </w:r>
      <w:proofErr w:type="spellStart"/>
      <w:r w:rsidRPr="00D0132E">
        <w:rPr>
          <w:rStyle w:val="hard-blue-color"/>
        </w:rPr>
        <w:t>Деякі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питання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формування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переліку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територій</w:t>
      </w:r>
      <w:proofErr w:type="spellEnd"/>
      <w:r w:rsidRPr="00D0132E">
        <w:rPr>
          <w:rStyle w:val="hard-blue-color"/>
        </w:rPr>
        <w:t xml:space="preserve">, на </w:t>
      </w:r>
      <w:proofErr w:type="spellStart"/>
      <w:r w:rsidRPr="00D0132E">
        <w:rPr>
          <w:rStyle w:val="hard-blue-color"/>
        </w:rPr>
        <w:t>яких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ведуться</w:t>
      </w:r>
      <w:proofErr w:type="spellEnd"/>
      <w:r w:rsidRPr="00D0132E">
        <w:rPr>
          <w:rStyle w:val="hard-blue-color"/>
        </w:rPr>
        <w:t xml:space="preserve"> (</w:t>
      </w:r>
      <w:proofErr w:type="spellStart"/>
      <w:r w:rsidRPr="00D0132E">
        <w:rPr>
          <w:rStyle w:val="hard-blue-color"/>
        </w:rPr>
        <w:t>велися</w:t>
      </w:r>
      <w:proofErr w:type="spellEnd"/>
      <w:r w:rsidRPr="00D0132E">
        <w:rPr>
          <w:rStyle w:val="hard-blue-color"/>
        </w:rPr>
        <w:t xml:space="preserve">) </w:t>
      </w:r>
      <w:proofErr w:type="spellStart"/>
      <w:r w:rsidRPr="00D0132E">
        <w:rPr>
          <w:rStyle w:val="hard-blue-color"/>
        </w:rPr>
        <w:t>бойові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дії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або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тимчасово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окупованих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Російською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Федерацією</w:t>
      </w:r>
      <w:proofErr w:type="spellEnd"/>
      <w:r w:rsidRPr="00D0132E">
        <w:rPr>
          <w:rStyle w:val="hard-blue-color"/>
        </w:rPr>
        <w:t>"</w:t>
      </w:r>
    </w:p>
    <w:p w:rsidR="00955BC5" w:rsidRPr="00D0132E" w:rsidRDefault="00955BC5" w:rsidP="00955BC5">
      <w:pPr>
        <w:pStyle w:val="tj"/>
      </w:pPr>
      <w:r w:rsidRPr="00D0132E">
        <w:rPr>
          <w:b/>
          <w:bCs/>
        </w:rPr>
        <w:t>НАКАЗУЮ:</w:t>
      </w:r>
    </w:p>
    <w:p w:rsidR="00955BC5" w:rsidRPr="00D0132E" w:rsidRDefault="00955BC5" w:rsidP="00955BC5">
      <w:pPr>
        <w:pStyle w:val="tj"/>
      </w:pPr>
      <w:r w:rsidRPr="00D0132E">
        <w:t xml:space="preserve">1. </w:t>
      </w:r>
      <w:proofErr w:type="spellStart"/>
      <w:r w:rsidRPr="00D0132E">
        <w:t>Затвердити</w:t>
      </w:r>
      <w:proofErr w:type="spellEnd"/>
      <w:r w:rsidRPr="00D0132E">
        <w:t xml:space="preserve"> </w:t>
      </w:r>
      <w:proofErr w:type="spellStart"/>
      <w:r w:rsidRPr="00D0132E">
        <w:t>Зміни</w:t>
      </w:r>
      <w:proofErr w:type="spellEnd"/>
      <w:r w:rsidRPr="00D0132E">
        <w:t xml:space="preserve"> до </w:t>
      </w:r>
      <w:proofErr w:type="spellStart"/>
      <w:r w:rsidRPr="00D0132E">
        <w:t>Переліку</w:t>
      </w:r>
      <w:proofErr w:type="spellEnd"/>
      <w:r w:rsidRPr="00D0132E">
        <w:t xml:space="preserve"> </w:t>
      </w:r>
      <w:proofErr w:type="spellStart"/>
      <w:r w:rsidRPr="00D0132E">
        <w:t>територій</w:t>
      </w:r>
      <w:proofErr w:type="spellEnd"/>
      <w:r w:rsidRPr="00D0132E">
        <w:t xml:space="preserve">, на </w:t>
      </w:r>
      <w:proofErr w:type="spellStart"/>
      <w:r w:rsidRPr="00D0132E">
        <w:t>яких</w:t>
      </w:r>
      <w:proofErr w:type="spellEnd"/>
      <w:r w:rsidRPr="00D0132E">
        <w:t xml:space="preserve"> </w:t>
      </w:r>
      <w:proofErr w:type="spellStart"/>
      <w:r w:rsidRPr="00D0132E">
        <w:t>ведуться</w:t>
      </w:r>
      <w:proofErr w:type="spellEnd"/>
      <w:r w:rsidRPr="00D0132E">
        <w:t xml:space="preserve"> (</w:t>
      </w:r>
      <w:proofErr w:type="spellStart"/>
      <w:r w:rsidRPr="00D0132E">
        <w:t>велися</w:t>
      </w:r>
      <w:proofErr w:type="spellEnd"/>
      <w:r w:rsidRPr="00D0132E">
        <w:t xml:space="preserve">) </w:t>
      </w:r>
      <w:proofErr w:type="spellStart"/>
      <w:r w:rsidRPr="00D0132E">
        <w:t>бойові</w:t>
      </w:r>
      <w:proofErr w:type="spellEnd"/>
      <w:r w:rsidRPr="00D0132E">
        <w:t xml:space="preserve"> </w:t>
      </w:r>
      <w:proofErr w:type="spellStart"/>
      <w:r w:rsidRPr="00D0132E">
        <w:t>дії</w:t>
      </w:r>
      <w:proofErr w:type="spellEnd"/>
      <w:r w:rsidRPr="00D0132E">
        <w:t xml:space="preserve"> </w:t>
      </w:r>
      <w:proofErr w:type="spellStart"/>
      <w:r w:rsidRPr="00D0132E">
        <w:t>або</w:t>
      </w:r>
      <w:proofErr w:type="spellEnd"/>
      <w:r w:rsidRPr="00D0132E">
        <w:t xml:space="preserve"> </w:t>
      </w:r>
      <w:proofErr w:type="spellStart"/>
      <w:r w:rsidRPr="00D0132E">
        <w:t>тимчасово</w:t>
      </w:r>
      <w:proofErr w:type="spellEnd"/>
      <w:r w:rsidRPr="00D0132E">
        <w:t xml:space="preserve"> </w:t>
      </w:r>
      <w:proofErr w:type="spellStart"/>
      <w:r w:rsidRPr="00D0132E">
        <w:t>окупованих</w:t>
      </w:r>
      <w:proofErr w:type="spellEnd"/>
      <w:r w:rsidRPr="00D0132E">
        <w:t xml:space="preserve"> </w:t>
      </w:r>
      <w:proofErr w:type="spellStart"/>
      <w:r w:rsidRPr="00D0132E">
        <w:t>Російською</w:t>
      </w:r>
      <w:proofErr w:type="spellEnd"/>
      <w:r w:rsidRPr="00D0132E">
        <w:t xml:space="preserve"> </w:t>
      </w:r>
      <w:proofErr w:type="spellStart"/>
      <w:r w:rsidRPr="00D0132E">
        <w:t>Федерацією</w:t>
      </w:r>
      <w:proofErr w:type="spellEnd"/>
      <w:r w:rsidRPr="00D0132E">
        <w:t xml:space="preserve">, </w:t>
      </w:r>
      <w:proofErr w:type="spellStart"/>
      <w:r w:rsidRPr="00D0132E">
        <w:t>затвердженого</w:t>
      </w:r>
      <w:proofErr w:type="spellEnd"/>
      <w:r w:rsidRPr="00D0132E">
        <w:t xml:space="preserve"> </w:t>
      </w:r>
      <w:r w:rsidRPr="00D0132E">
        <w:rPr>
          <w:rStyle w:val="hard-blue-color"/>
        </w:rPr>
        <w:t xml:space="preserve">наказом </w:t>
      </w:r>
      <w:proofErr w:type="spellStart"/>
      <w:r w:rsidRPr="00D0132E">
        <w:rPr>
          <w:rStyle w:val="hard-blue-color"/>
        </w:rPr>
        <w:t>Міністерства</w:t>
      </w:r>
      <w:proofErr w:type="spellEnd"/>
      <w:r w:rsidRPr="00D0132E">
        <w:rPr>
          <w:rStyle w:val="hard-blue-color"/>
        </w:rPr>
        <w:t xml:space="preserve"> з </w:t>
      </w:r>
      <w:proofErr w:type="spellStart"/>
      <w:r w:rsidRPr="00D0132E">
        <w:rPr>
          <w:rStyle w:val="hard-blue-color"/>
        </w:rPr>
        <w:t>питань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реінтеграції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тимчасово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окупованих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територій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України</w:t>
      </w:r>
      <w:proofErr w:type="spellEnd"/>
      <w:r w:rsidRPr="00D0132E">
        <w:rPr>
          <w:rStyle w:val="hard-blue-color"/>
        </w:rPr>
        <w:t xml:space="preserve"> </w:t>
      </w:r>
      <w:proofErr w:type="spellStart"/>
      <w:r w:rsidRPr="00D0132E">
        <w:rPr>
          <w:rStyle w:val="hard-blue-color"/>
        </w:rPr>
        <w:t>від</w:t>
      </w:r>
      <w:proofErr w:type="spellEnd"/>
      <w:r w:rsidRPr="00D0132E">
        <w:rPr>
          <w:rStyle w:val="hard-blue-color"/>
        </w:rPr>
        <w:t xml:space="preserve"> 22 </w:t>
      </w:r>
      <w:proofErr w:type="spellStart"/>
      <w:r w:rsidRPr="00D0132E">
        <w:rPr>
          <w:rStyle w:val="hard-blue-color"/>
        </w:rPr>
        <w:t>грудня</w:t>
      </w:r>
      <w:proofErr w:type="spellEnd"/>
      <w:r w:rsidRPr="00D0132E">
        <w:rPr>
          <w:rStyle w:val="hard-blue-color"/>
        </w:rPr>
        <w:t xml:space="preserve"> 2022 року N 309</w:t>
      </w:r>
      <w:r w:rsidRPr="00D0132E">
        <w:t xml:space="preserve">, </w:t>
      </w:r>
      <w:proofErr w:type="spellStart"/>
      <w:r w:rsidRPr="00D0132E">
        <w:t>зареєстрованим</w:t>
      </w:r>
      <w:proofErr w:type="spellEnd"/>
      <w:r w:rsidRPr="00D0132E">
        <w:t xml:space="preserve"> в </w:t>
      </w:r>
      <w:proofErr w:type="spellStart"/>
      <w:r w:rsidRPr="00D0132E">
        <w:t>Міністерстві</w:t>
      </w:r>
      <w:proofErr w:type="spellEnd"/>
      <w:r w:rsidRPr="00D0132E">
        <w:t xml:space="preserve"> </w:t>
      </w:r>
      <w:proofErr w:type="spellStart"/>
      <w:r w:rsidRPr="00D0132E">
        <w:t>юстиції</w:t>
      </w:r>
      <w:proofErr w:type="spellEnd"/>
      <w:r w:rsidRPr="00D0132E">
        <w:t xml:space="preserve"> </w:t>
      </w:r>
      <w:proofErr w:type="spellStart"/>
      <w:r w:rsidRPr="00D0132E">
        <w:t>України</w:t>
      </w:r>
      <w:proofErr w:type="spellEnd"/>
      <w:r w:rsidRPr="00D0132E">
        <w:t xml:space="preserve"> 23 </w:t>
      </w:r>
      <w:proofErr w:type="spellStart"/>
      <w:r w:rsidRPr="00D0132E">
        <w:t>грудня</w:t>
      </w:r>
      <w:proofErr w:type="spellEnd"/>
      <w:r w:rsidRPr="00D0132E">
        <w:t xml:space="preserve"> 2022 року за N 1668/39004, </w:t>
      </w:r>
      <w:proofErr w:type="spellStart"/>
      <w:r w:rsidRPr="00D0132E">
        <w:t>що</w:t>
      </w:r>
      <w:proofErr w:type="spellEnd"/>
      <w:r w:rsidRPr="00D0132E">
        <w:t xml:space="preserve"> </w:t>
      </w:r>
      <w:proofErr w:type="spellStart"/>
      <w:r w:rsidRPr="00D0132E">
        <w:t>додаються</w:t>
      </w:r>
      <w:proofErr w:type="spellEnd"/>
      <w:r w:rsidRPr="00D0132E">
        <w:t>.</w:t>
      </w:r>
    </w:p>
    <w:p w:rsidR="00955BC5" w:rsidRPr="00D0132E" w:rsidRDefault="00955BC5" w:rsidP="00955BC5">
      <w:pPr>
        <w:pStyle w:val="tj"/>
      </w:pPr>
      <w:r w:rsidRPr="00D0132E">
        <w:t xml:space="preserve">2. Директорату </w:t>
      </w:r>
      <w:proofErr w:type="gramStart"/>
      <w:r w:rsidRPr="00D0132E">
        <w:t>у справах</w:t>
      </w:r>
      <w:proofErr w:type="gramEnd"/>
      <w:r w:rsidRPr="00D0132E">
        <w:t xml:space="preserve"> </w:t>
      </w:r>
      <w:proofErr w:type="spellStart"/>
      <w:r w:rsidRPr="00D0132E">
        <w:t>тимчасово</w:t>
      </w:r>
      <w:proofErr w:type="spellEnd"/>
      <w:r w:rsidRPr="00D0132E">
        <w:t xml:space="preserve"> </w:t>
      </w:r>
      <w:proofErr w:type="spellStart"/>
      <w:r w:rsidRPr="00D0132E">
        <w:t>окупованих</w:t>
      </w:r>
      <w:proofErr w:type="spellEnd"/>
      <w:r w:rsidRPr="00D0132E">
        <w:t xml:space="preserve"> </w:t>
      </w:r>
      <w:proofErr w:type="spellStart"/>
      <w:r w:rsidRPr="00D0132E">
        <w:t>територій</w:t>
      </w:r>
      <w:proofErr w:type="spellEnd"/>
      <w:r w:rsidRPr="00D0132E">
        <w:t xml:space="preserve"> і </w:t>
      </w:r>
      <w:proofErr w:type="spellStart"/>
      <w:r w:rsidRPr="00D0132E">
        <w:t>деокупованих</w:t>
      </w:r>
      <w:proofErr w:type="spellEnd"/>
      <w:r w:rsidRPr="00D0132E">
        <w:t xml:space="preserve"> </w:t>
      </w:r>
      <w:proofErr w:type="spellStart"/>
      <w:r w:rsidRPr="00D0132E">
        <w:t>територій</w:t>
      </w:r>
      <w:proofErr w:type="spellEnd"/>
      <w:r w:rsidRPr="00D0132E">
        <w:t xml:space="preserve"> </w:t>
      </w:r>
      <w:proofErr w:type="spellStart"/>
      <w:r w:rsidRPr="00D0132E">
        <w:t>спільно</w:t>
      </w:r>
      <w:proofErr w:type="spellEnd"/>
      <w:r w:rsidRPr="00D0132E">
        <w:t xml:space="preserve"> з Директоратом нормативно-правового </w:t>
      </w:r>
      <w:proofErr w:type="spellStart"/>
      <w:r w:rsidRPr="00D0132E">
        <w:t>забезпечення</w:t>
      </w:r>
      <w:proofErr w:type="spellEnd"/>
      <w:r w:rsidRPr="00D0132E">
        <w:t xml:space="preserve"> </w:t>
      </w:r>
      <w:proofErr w:type="spellStart"/>
      <w:r w:rsidRPr="00D0132E">
        <w:t>забезпечити</w:t>
      </w:r>
      <w:proofErr w:type="spellEnd"/>
      <w:r w:rsidRPr="00D0132E">
        <w:t xml:space="preserve"> </w:t>
      </w:r>
      <w:proofErr w:type="spellStart"/>
      <w:r w:rsidRPr="00D0132E">
        <w:t>подання</w:t>
      </w:r>
      <w:proofErr w:type="spellEnd"/>
      <w:r w:rsidRPr="00D0132E">
        <w:t xml:space="preserve"> </w:t>
      </w:r>
      <w:proofErr w:type="spellStart"/>
      <w:r w:rsidRPr="00D0132E">
        <w:t>цього</w:t>
      </w:r>
      <w:proofErr w:type="spellEnd"/>
      <w:r w:rsidRPr="00D0132E">
        <w:t xml:space="preserve"> наказу в </w:t>
      </w:r>
      <w:proofErr w:type="spellStart"/>
      <w:r w:rsidRPr="00D0132E">
        <w:t>установленому</w:t>
      </w:r>
      <w:proofErr w:type="spellEnd"/>
      <w:r w:rsidRPr="00D0132E">
        <w:t xml:space="preserve"> порядку на </w:t>
      </w:r>
      <w:proofErr w:type="spellStart"/>
      <w:r w:rsidRPr="00D0132E">
        <w:t>державну</w:t>
      </w:r>
      <w:proofErr w:type="spellEnd"/>
      <w:r w:rsidRPr="00D0132E">
        <w:t xml:space="preserve"> </w:t>
      </w:r>
      <w:proofErr w:type="spellStart"/>
      <w:r w:rsidRPr="00D0132E">
        <w:t>реєстрацію</w:t>
      </w:r>
      <w:proofErr w:type="spellEnd"/>
      <w:r w:rsidRPr="00D0132E">
        <w:t xml:space="preserve"> до </w:t>
      </w:r>
      <w:proofErr w:type="spellStart"/>
      <w:r w:rsidRPr="00D0132E">
        <w:t>Міністерства</w:t>
      </w:r>
      <w:proofErr w:type="spellEnd"/>
      <w:r w:rsidRPr="00D0132E">
        <w:t xml:space="preserve"> </w:t>
      </w:r>
      <w:proofErr w:type="spellStart"/>
      <w:r w:rsidRPr="00D0132E">
        <w:t>юстиції</w:t>
      </w:r>
      <w:proofErr w:type="spellEnd"/>
      <w:r w:rsidRPr="00D0132E">
        <w:t xml:space="preserve"> </w:t>
      </w:r>
      <w:proofErr w:type="spellStart"/>
      <w:r w:rsidRPr="00D0132E">
        <w:t>України</w:t>
      </w:r>
      <w:proofErr w:type="spellEnd"/>
      <w:r w:rsidRPr="00D0132E">
        <w:t>.</w:t>
      </w:r>
    </w:p>
    <w:p w:rsidR="00955BC5" w:rsidRPr="00D0132E" w:rsidRDefault="00955BC5" w:rsidP="00955BC5">
      <w:pPr>
        <w:pStyle w:val="tj"/>
      </w:pPr>
      <w:r w:rsidRPr="00D0132E">
        <w:t xml:space="preserve">3. </w:t>
      </w:r>
      <w:proofErr w:type="spellStart"/>
      <w:r w:rsidRPr="00D0132E">
        <w:t>Цей</w:t>
      </w:r>
      <w:proofErr w:type="spellEnd"/>
      <w:r w:rsidRPr="00D0132E">
        <w:t xml:space="preserve"> наказ </w:t>
      </w:r>
      <w:proofErr w:type="spellStart"/>
      <w:r w:rsidRPr="00D0132E">
        <w:t>набирає</w:t>
      </w:r>
      <w:proofErr w:type="spellEnd"/>
      <w:r w:rsidRPr="00D0132E">
        <w:t xml:space="preserve"> </w:t>
      </w:r>
      <w:proofErr w:type="spellStart"/>
      <w:r w:rsidRPr="00D0132E">
        <w:t>чинності</w:t>
      </w:r>
      <w:proofErr w:type="spellEnd"/>
      <w:r w:rsidRPr="00D0132E">
        <w:t xml:space="preserve"> з дня </w:t>
      </w:r>
      <w:proofErr w:type="spellStart"/>
      <w:r w:rsidRPr="00D0132E">
        <w:t>його</w:t>
      </w:r>
      <w:proofErr w:type="spellEnd"/>
      <w:r w:rsidRPr="00D0132E">
        <w:t xml:space="preserve"> </w:t>
      </w:r>
      <w:proofErr w:type="spellStart"/>
      <w:r w:rsidRPr="00D0132E">
        <w:t>офіційного</w:t>
      </w:r>
      <w:proofErr w:type="spellEnd"/>
      <w:r w:rsidRPr="00D0132E">
        <w:t xml:space="preserve"> </w:t>
      </w:r>
      <w:proofErr w:type="spellStart"/>
      <w:r w:rsidRPr="00D0132E">
        <w:t>опублікування</w:t>
      </w:r>
      <w:proofErr w:type="spellEnd"/>
      <w:r w:rsidRPr="00D0132E">
        <w:t>.</w:t>
      </w:r>
    </w:p>
    <w:p w:rsidR="00955BC5" w:rsidRPr="00D0132E" w:rsidRDefault="00955BC5" w:rsidP="00955BC5">
      <w:pPr>
        <w:pStyle w:val="tj"/>
      </w:pPr>
      <w:r w:rsidRPr="00D0132E">
        <w:t xml:space="preserve">4. Контроль за </w:t>
      </w:r>
      <w:proofErr w:type="spellStart"/>
      <w:r w:rsidRPr="00D0132E">
        <w:t>виконанням</w:t>
      </w:r>
      <w:proofErr w:type="spellEnd"/>
      <w:r w:rsidRPr="00D0132E">
        <w:t xml:space="preserve"> </w:t>
      </w:r>
      <w:proofErr w:type="spellStart"/>
      <w:r w:rsidRPr="00D0132E">
        <w:t>цього</w:t>
      </w:r>
      <w:proofErr w:type="spellEnd"/>
      <w:r w:rsidRPr="00D0132E">
        <w:t xml:space="preserve"> наказу </w:t>
      </w:r>
      <w:proofErr w:type="spellStart"/>
      <w:r w:rsidRPr="00D0132E">
        <w:t>залишаю</w:t>
      </w:r>
      <w:proofErr w:type="spellEnd"/>
      <w:r w:rsidRPr="00D0132E">
        <w:t xml:space="preserve"> за собою.</w:t>
      </w:r>
    </w:p>
    <w:p w:rsidR="00955BC5" w:rsidRPr="00D0132E" w:rsidRDefault="00955BC5" w:rsidP="00955BC5">
      <w:pPr>
        <w:pStyle w:val="tj"/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132E" w:rsidRPr="00D0132E" w:rsidTr="00955BC5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rPr>
                <w:b/>
                <w:bCs/>
              </w:rPr>
              <w:t xml:space="preserve">Т. в. о. </w:t>
            </w:r>
            <w:proofErr w:type="spellStart"/>
            <w:r w:rsidRPr="00D0132E">
              <w:rPr>
                <w:b/>
                <w:bCs/>
              </w:rPr>
              <w:t>Міністра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55BC5" w:rsidRPr="00D0132E" w:rsidRDefault="00955BC5">
            <w:pPr>
              <w:pStyle w:val="tc"/>
            </w:pPr>
            <w:proofErr w:type="spellStart"/>
            <w:r w:rsidRPr="00D0132E">
              <w:rPr>
                <w:b/>
                <w:bCs/>
              </w:rPr>
              <w:t>Анатолій</w:t>
            </w:r>
            <w:proofErr w:type="spellEnd"/>
            <w:r w:rsidRPr="00D0132E">
              <w:rPr>
                <w:b/>
                <w:bCs/>
              </w:rPr>
              <w:t xml:space="preserve"> СТЕЛЬМАХ</w:t>
            </w:r>
          </w:p>
        </w:tc>
      </w:tr>
      <w:tr w:rsidR="00D0132E" w:rsidRPr="00D0132E" w:rsidTr="00955BC5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955BC5" w:rsidRPr="00D0132E" w:rsidRDefault="00955BC5">
            <w:pPr>
              <w:pStyle w:val="tc"/>
            </w:pPr>
            <w:proofErr w:type="spellStart"/>
            <w:r w:rsidRPr="00D0132E">
              <w:rPr>
                <w:b/>
                <w:bCs/>
              </w:rPr>
              <w:t>Тимчасово</w:t>
            </w:r>
            <w:proofErr w:type="spellEnd"/>
            <w:r w:rsidRPr="00D0132E">
              <w:rPr>
                <w:b/>
                <w:bCs/>
              </w:rPr>
              <w:t xml:space="preserve"> </w:t>
            </w:r>
            <w:proofErr w:type="spellStart"/>
            <w:r w:rsidRPr="00D0132E">
              <w:rPr>
                <w:b/>
                <w:bCs/>
              </w:rPr>
              <w:t>виконуючий</w:t>
            </w:r>
            <w:proofErr w:type="spellEnd"/>
            <w:r w:rsidRPr="00D0132E">
              <w:rPr>
                <w:b/>
                <w:bCs/>
              </w:rPr>
              <w:t xml:space="preserve"> </w:t>
            </w:r>
            <w:proofErr w:type="spellStart"/>
            <w:r w:rsidRPr="00D0132E">
              <w:rPr>
                <w:b/>
                <w:bCs/>
              </w:rPr>
              <w:t>обов'язки</w:t>
            </w:r>
            <w:proofErr w:type="spellEnd"/>
            <w:r w:rsidRPr="00D0132E">
              <w:rPr>
                <w:b/>
                <w:bCs/>
              </w:rPr>
              <w:br/>
            </w:r>
            <w:proofErr w:type="spellStart"/>
            <w:r w:rsidRPr="00D0132E">
              <w:rPr>
                <w:b/>
                <w:bCs/>
              </w:rPr>
              <w:t>Міністра</w:t>
            </w:r>
            <w:proofErr w:type="spellEnd"/>
            <w:r w:rsidRPr="00D0132E">
              <w:rPr>
                <w:b/>
                <w:bCs/>
              </w:rPr>
              <w:t xml:space="preserve"> оборони </w:t>
            </w:r>
            <w:proofErr w:type="spellStart"/>
            <w:r w:rsidRPr="00D0132E">
              <w:rPr>
                <w:b/>
                <w:bCs/>
              </w:rPr>
              <w:t>України</w:t>
            </w:r>
            <w:proofErr w:type="spellEnd"/>
            <w:r w:rsidRPr="00D0132E">
              <w:rPr>
                <w:b/>
                <w:bCs/>
              </w:rPr>
              <w:br/>
              <w:t>генерал-лейтенант</w:t>
            </w:r>
          </w:p>
        </w:tc>
        <w:tc>
          <w:tcPr>
            <w:tcW w:w="2500" w:type="pct"/>
            <w:vAlign w:val="center"/>
            <w:hideMark/>
          </w:tcPr>
          <w:p w:rsidR="00955BC5" w:rsidRPr="00D0132E" w:rsidRDefault="00955BC5">
            <w:pPr>
              <w:pStyle w:val="tc"/>
            </w:pPr>
            <w:proofErr w:type="spellStart"/>
            <w:r w:rsidRPr="00D0132E">
              <w:rPr>
                <w:b/>
                <w:bCs/>
              </w:rPr>
              <w:t>Іван</w:t>
            </w:r>
            <w:proofErr w:type="spellEnd"/>
            <w:r w:rsidRPr="00D0132E">
              <w:rPr>
                <w:b/>
                <w:bCs/>
              </w:rPr>
              <w:t xml:space="preserve"> ГАВРИЛЮК</w:t>
            </w:r>
          </w:p>
        </w:tc>
      </w:tr>
    </w:tbl>
    <w:p w:rsidR="00955BC5" w:rsidRPr="00D0132E" w:rsidRDefault="00955BC5" w:rsidP="00955BC5">
      <w:pPr>
        <w:pStyle w:val="tj"/>
      </w:pPr>
    </w:p>
    <w:p w:rsidR="00955BC5" w:rsidRPr="00D0132E" w:rsidRDefault="00955BC5" w:rsidP="00955BC5">
      <w:pPr>
        <w:pStyle w:val="tl"/>
      </w:pPr>
      <w:r w:rsidRPr="00D0132E">
        <w:t>ЗАТВЕРДЖЕНО</w:t>
      </w:r>
      <w:r w:rsidRPr="00D0132E">
        <w:br/>
        <w:t xml:space="preserve">Наказ </w:t>
      </w:r>
      <w:proofErr w:type="spellStart"/>
      <w:r w:rsidRPr="00D0132E">
        <w:t>Міністерства</w:t>
      </w:r>
      <w:proofErr w:type="spellEnd"/>
      <w:r w:rsidRPr="00D0132E">
        <w:t xml:space="preserve"> з </w:t>
      </w:r>
      <w:proofErr w:type="spellStart"/>
      <w:r w:rsidRPr="00D0132E">
        <w:t>питань</w:t>
      </w:r>
      <w:proofErr w:type="spellEnd"/>
      <w:r w:rsidRPr="00D0132E">
        <w:t xml:space="preserve"> </w:t>
      </w:r>
      <w:proofErr w:type="spellStart"/>
      <w:r w:rsidRPr="00D0132E">
        <w:t>реінтеграції</w:t>
      </w:r>
      <w:proofErr w:type="spellEnd"/>
      <w:r w:rsidRPr="00D0132E">
        <w:t xml:space="preserve"> </w:t>
      </w:r>
      <w:proofErr w:type="spellStart"/>
      <w:r w:rsidRPr="00D0132E">
        <w:t>тимчасово</w:t>
      </w:r>
      <w:proofErr w:type="spellEnd"/>
      <w:r w:rsidRPr="00D0132E">
        <w:t xml:space="preserve"> </w:t>
      </w:r>
      <w:proofErr w:type="spellStart"/>
      <w:r w:rsidRPr="00D0132E">
        <w:t>окупованих</w:t>
      </w:r>
      <w:proofErr w:type="spellEnd"/>
      <w:r w:rsidRPr="00D0132E">
        <w:t xml:space="preserve"> </w:t>
      </w:r>
      <w:proofErr w:type="spellStart"/>
      <w:r w:rsidRPr="00D0132E">
        <w:t>територій</w:t>
      </w:r>
      <w:proofErr w:type="spellEnd"/>
      <w:r w:rsidRPr="00D0132E">
        <w:t xml:space="preserve"> </w:t>
      </w:r>
      <w:proofErr w:type="spellStart"/>
      <w:r w:rsidRPr="00D0132E">
        <w:t>України</w:t>
      </w:r>
      <w:proofErr w:type="spellEnd"/>
      <w:r w:rsidRPr="00D0132E">
        <w:br/>
        <w:t>18 листопада 2024 року N 409</w:t>
      </w:r>
    </w:p>
    <w:p w:rsidR="00955BC5" w:rsidRPr="00D0132E" w:rsidRDefault="00955BC5" w:rsidP="00D0132E">
      <w:pPr>
        <w:pStyle w:val="3"/>
        <w:jc w:val="center"/>
        <w:rPr>
          <w:b/>
          <w:color w:val="auto"/>
          <w:sz w:val="28"/>
          <w:szCs w:val="28"/>
        </w:rPr>
      </w:pPr>
      <w:r w:rsidRPr="00D0132E">
        <w:rPr>
          <w:b/>
          <w:color w:val="auto"/>
          <w:sz w:val="28"/>
          <w:szCs w:val="28"/>
        </w:rPr>
        <w:lastRenderedPageBreak/>
        <w:t>Зміни</w:t>
      </w:r>
      <w:r w:rsidRPr="00D0132E">
        <w:rPr>
          <w:b/>
          <w:color w:val="auto"/>
          <w:sz w:val="28"/>
          <w:szCs w:val="28"/>
        </w:rPr>
        <w:br/>
        <w:t xml:space="preserve">до </w:t>
      </w:r>
      <w:r w:rsidRPr="00D0132E">
        <w:rPr>
          <w:rStyle w:val="hard-blue-color"/>
          <w:b/>
          <w:color w:val="auto"/>
          <w:sz w:val="28"/>
          <w:szCs w:val="28"/>
        </w:rPr>
        <w:t>Переліку територій, на яких ведуться (велися) бойові дії або тимчасово окупованих Російською Федерацією</w:t>
      </w:r>
    </w:p>
    <w:p w:rsidR="00955BC5" w:rsidRPr="00D0132E" w:rsidRDefault="00955BC5" w:rsidP="00955BC5">
      <w:pPr>
        <w:pStyle w:val="tj"/>
      </w:pPr>
      <w:r w:rsidRPr="00D0132E">
        <w:t xml:space="preserve">1. У </w:t>
      </w:r>
      <w:proofErr w:type="spellStart"/>
      <w:r w:rsidRPr="00D0132E">
        <w:t>пункті</w:t>
      </w:r>
      <w:proofErr w:type="spellEnd"/>
      <w:r w:rsidRPr="00D0132E">
        <w:t xml:space="preserve"> 2 </w:t>
      </w:r>
      <w:proofErr w:type="spellStart"/>
      <w:r w:rsidRPr="00D0132E">
        <w:t>розділу</w:t>
      </w:r>
      <w:proofErr w:type="spellEnd"/>
      <w:r w:rsidRPr="00D0132E">
        <w:t xml:space="preserve"> I:</w:t>
      </w:r>
    </w:p>
    <w:p w:rsidR="00955BC5" w:rsidRPr="00D0132E" w:rsidRDefault="00955BC5" w:rsidP="00955BC5">
      <w:pPr>
        <w:pStyle w:val="tj"/>
      </w:pPr>
      <w:r w:rsidRPr="00D0132E">
        <w:t xml:space="preserve">1) у </w:t>
      </w:r>
      <w:proofErr w:type="spellStart"/>
      <w:r w:rsidRPr="00D0132E">
        <w:t>підпункті</w:t>
      </w:r>
      <w:proofErr w:type="spellEnd"/>
      <w:r w:rsidRPr="00D0132E">
        <w:t xml:space="preserve"> 2.2: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UA14160130000011561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proofErr w:type="spellStart"/>
            <w:r w:rsidRPr="00D0132E">
              <w:t>Мар'їнська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територіальна</w:t>
            </w:r>
            <w:proofErr w:type="spellEnd"/>
            <w:r w:rsidRPr="00D0132E">
              <w:t xml:space="preserve">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замінити</w:t>
      </w:r>
      <w:proofErr w:type="spellEnd"/>
      <w:r w:rsidRPr="00D0132E">
        <w:t xml:space="preserve"> </w:t>
      </w:r>
      <w:proofErr w:type="spellStart"/>
      <w:r w:rsidRPr="00D0132E">
        <w:t>чотирма</w:t>
      </w:r>
      <w:proofErr w:type="spellEnd"/>
      <w:r w:rsidRPr="00D0132E">
        <w:t xml:space="preserve"> </w:t>
      </w:r>
      <w:proofErr w:type="spellStart"/>
      <w:r w:rsidRPr="00D0132E">
        <w:t>новими</w:t>
      </w:r>
      <w:proofErr w:type="spellEnd"/>
      <w:r w:rsidRPr="00D0132E">
        <w:t xml:space="preserve"> рядками такого </w:t>
      </w:r>
      <w:proofErr w:type="spellStart"/>
      <w:r w:rsidRPr="00D0132E">
        <w:t>змісту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UA14160130000011561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proofErr w:type="spellStart"/>
            <w:r w:rsidRPr="00D0132E">
              <w:t>Мар'їнська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територіальна</w:t>
            </w:r>
            <w:proofErr w:type="spellEnd"/>
            <w:r w:rsidRPr="00D0132E">
              <w:t xml:space="preserve"> громада за </w:t>
            </w:r>
            <w:proofErr w:type="spellStart"/>
            <w:r w:rsidRPr="00D0132E">
              <w:t>винятком</w:t>
            </w:r>
            <w:proofErr w:type="spellEnd"/>
            <w:r w:rsidRPr="00D0132E">
              <w:t xml:space="preserve"> с. </w:t>
            </w:r>
            <w:proofErr w:type="spellStart"/>
            <w:r w:rsidRPr="00D0132E">
              <w:t>Новомихайлівка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Парасковіївка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Славне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UAI4160130130080935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Новомихайлівка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Мар'їнської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05.11.2024</w:t>
            </w:r>
          </w:p>
        </w:tc>
      </w:tr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UA14160130150033001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Парасковіївка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Мар'їнської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05.11.2024</w:t>
            </w:r>
          </w:p>
        </w:tc>
      </w:tr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UA14160130180020228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Славне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Мар'їнської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05.11.2024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UA14040050030035457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Богоявленка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lastRenderedPageBreak/>
              <w:t>UA14040050030035457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Богоявленка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25.10.2024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UA14040050060073613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Максимівка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UA14040050060073613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Максимівка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03.11.2024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UA14040050080061341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Новоукраїнка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UA14040050080061341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Новоукраїнка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29.10.2024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 xml:space="preserve">2) у </w:t>
      </w:r>
      <w:proofErr w:type="spellStart"/>
      <w:r w:rsidRPr="00D0132E">
        <w:t>підпункті</w:t>
      </w:r>
      <w:proofErr w:type="spellEnd"/>
      <w:r w:rsidRPr="00D0132E">
        <w:t xml:space="preserve"> 2.9. 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UA63040050380056184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Степи </w:t>
            </w:r>
            <w:proofErr w:type="spellStart"/>
            <w:r w:rsidRPr="00D0132E">
              <w:t>Борівської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13.04.2022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lastRenderedPageBreak/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UA63040050380056184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Степи </w:t>
            </w:r>
            <w:proofErr w:type="spellStart"/>
            <w:r w:rsidRPr="00D0132E">
              <w:t>Борівської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13.04.2022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".</w:t>
      </w:r>
    </w:p>
    <w:p w:rsidR="00955BC5" w:rsidRPr="00D0132E" w:rsidRDefault="00955BC5" w:rsidP="00955BC5">
      <w:pPr>
        <w:pStyle w:val="tj"/>
      </w:pPr>
      <w:r w:rsidRPr="00D0132E">
        <w:t xml:space="preserve">2. У </w:t>
      </w:r>
      <w:proofErr w:type="spellStart"/>
      <w:r w:rsidRPr="00D0132E">
        <w:t>підпункті</w:t>
      </w:r>
      <w:proofErr w:type="spellEnd"/>
      <w:r w:rsidRPr="00D0132E">
        <w:t xml:space="preserve"> 3.2. пункту 3 </w:t>
      </w:r>
      <w:proofErr w:type="spellStart"/>
      <w:r w:rsidRPr="00D0132E">
        <w:t>розділу</w:t>
      </w:r>
      <w:proofErr w:type="spellEnd"/>
      <w:r w:rsidRPr="00D0132E">
        <w:t xml:space="preserve"> I: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UA14040010000017239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proofErr w:type="spellStart"/>
            <w:r w:rsidRPr="00D0132E">
              <w:t>Великоновосілківська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територіальна</w:t>
            </w:r>
            <w:proofErr w:type="spellEnd"/>
            <w:r w:rsidRPr="00D0132E">
              <w:t xml:space="preserve"> громада за </w:t>
            </w:r>
            <w:proofErr w:type="spellStart"/>
            <w:r w:rsidRPr="00D0132E">
              <w:t>винятком</w:t>
            </w:r>
            <w:proofErr w:type="spellEnd"/>
            <w:r w:rsidRPr="00D0132E">
              <w:t xml:space="preserve">: с. </w:t>
            </w:r>
            <w:proofErr w:type="spellStart"/>
            <w:r w:rsidRPr="00D0132E">
              <w:t>Андріївка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Багатир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Зелений</w:t>
            </w:r>
            <w:proofErr w:type="spellEnd"/>
            <w:r w:rsidRPr="00D0132E">
              <w:t xml:space="preserve"> Кут, с. </w:t>
            </w:r>
            <w:proofErr w:type="spellStart"/>
            <w:r w:rsidRPr="00D0132E">
              <w:t>Костянтинопіль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Новоукраїнка</w:t>
            </w:r>
            <w:proofErr w:type="spellEnd"/>
            <w:r w:rsidRPr="00D0132E">
              <w:t xml:space="preserve">, сел. </w:t>
            </w:r>
            <w:proofErr w:type="spellStart"/>
            <w:r w:rsidRPr="00D0132E">
              <w:t>Одрадне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Олексіївка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Петропавлівка</w:t>
            </w:r>
            <w:proofErr w:type="spellEnd"/>
            <w:r w:rsidRPr="00D0132E">
              <w:t xml:space="preserve">, сел. Розлив, с. </w:t>
            </w:r>
            <w:proofErr w:type="spellStart"/>
            <w:r w:rsidRPr="00D0132E">
              <w:t>Слов'янка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Улакли</w:t>
            </w:r>
            <w:proofErr w:type="spellEnd"/>
            <w:r w:rsidRPr="00D0132E">
              <w:t>, с. Шевченко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15.02.2024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замінити</w:t>
      </w:r>
      <w:proofErr w:type="spellEnd"/>
      <w:r w:rsidRPr="00D0132E">
        <w:t xml:space="preserve"> </w:t>
      </w:r>
      <w:proofErr w:type="spellStart"/>
      <w:r w:rsidRPr="00D0132E">
        <w:t>шістьма</w:t>
      </w:r>
      <w:proofErr w:type="spellEnd"/>
      <w:r w:rsidRPr="00D0132E">
        <w:t xml:space="preserve"> </w:t>
      </w:r>
      <w:proofErr w:type="spellStart"/>
      <w:r w:rsidRPr="00D0132E">
        <w:t>новими</w:t>
      </w:r>
      <w:proofErr w:type="spellEnd"/>
      <w:r w:rsidRPr="00D0132E">
        <w:t xml:space="preserve"> рядками такого </w:t>
      </w:r>
      <w:proofErr w:type="spellStart"/>
      <w:r w:rsidRPr="00D0132E">
        <w:t>змісту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UA14040010000017239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proofErr w:type="spellStart"/>
            <w:r w:rsidRPr="00D0132E">
              <w:t>Великоновосілківська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територіальна</w:t>
            </w:r>
            <w:proofErr w:type="spellEnd"/>
            <w:r w:rsidRPr="00D0132E">
              <w:t xml:space="preserve"> громада за </w:t>
            </w:r>
            <w:proofErr w:type="spellStart"/>
            <w:r w:rsidRPr="00D0132E">
              <w:t>винятком</w:t>
            </w:r>
            <w:proofErr w:type="spellEnd"/>
            <w:r w:rsidRPr="00D0132E">
              <w:t xml:space="preserve">: с. </w:t>
            </w:r>
            <w:proofErr w:type="spellStart"/>
            <w:r w:rsidRPr="00D0132E">
              <w:t>Андріївка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Багатир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Зелений</w:t>
            </w:r>
            <w:proofErr w:type="spellEnd"/>
            <w:r w:rsidRPr="00D0132E">
              <w:t xml:space="preserve"> Кут, сел. Золота Нива, с. </w:t>
            </w:r>
            <w:proofErr w:type="spellStart"/>
            <w:r w:rsidRPr="00D0132E">
              <w:t>Костянтинопіль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Новоукраїнка</w:t>
            </w:r>
            <w:proofErr w:type="spellEnd"/>
            <w:r w:rsidRPr="00D0132E">
              <w:t xml:space="preserve">, сел. </w:t>
            </w:r>
            <w:proofErr w:type="spellStart"/>
            <w:r w:rsidRPr="00D0132E">
              <w:t>Одрадне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Олексіївка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Петропавлівка</w:t>
            </w:r>
            <w:proofErr w:type="spellEnd"/>
            <w:r w:rsidRPr="00D0132E">
              <w:t xml:space="preserve">, сел. Розлив, с. </w:t>
            </w:r>
            <w:proofErr w:type="spellStart"/>
            <w:r w:rsidRPr="00D0132E">
              <w:t>Слов'янка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Старомайорське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Улакли</w:t>
            </w:r>
            <w:proofErr w:type="spellEnd"/>
            <w:r w:rsidRPr="00D0132E">
              <w:t xml:space="preserve">, сел. </w:t>
            </w:r>
            <w:proofErr w:type="spellStart"/>
            <w:r w:rsidRPr="00D0132E">
              <w:t>Урожайне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Шахтарське</w:t>
            </w:r>
            <w:proofErr w:type="spellEnd"/>
            <w:r w:rsidRPr="00D0132E">
              <w:t>, с. Шевченко, сел. Ясна Поляна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16.02.2024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UA14040010240039061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Золота Нива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16.02.2024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09.10.2024</w:t>
            </w:r>
          </w:p>
        </w:tc>
      </w:tr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UA14040010180012001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Старомайорське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16.02.2024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30.09.2024</w:t>
            </w:r>
          </w:p>
        </w:tc>
      </w:tr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lastRenderedPageBreak/>
              <w:t>UA14040010280021312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</w:t>
            </w:r>
            <w:proofErr w:type="spellStart"/>
            <w:r w:rsidRPr="00D0132E">
              <w:t>Урожайне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16.02.2024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30.09.2024</w:t>
            </w:r>
          </w:p>
        </w:tc>
      </w:tr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UA14040010210036421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Шахтарське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16.02.2024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25.10.2024</w:t>
            </w:r>
          </w:p>
        </w:tc>
      </w:tr>
      <w:tr w:rsidR="00D0132E" w:rsidRPr="00D0132E" w:rsidTr="00955BC5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UA14040010290048286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Ясна Поляна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16.02.2024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27.10.2024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UA14160170000023385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proofErr w:type="spellStart"/>
            <w:r w:rsidRPr="00D0132E">
              <w:t>Новогродівська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територіальна</w:t>
            </w:r>
            <w:proofErr w:type="spellEnd"/>
            <w:r w:rsidRPr="00D0132E">
              <w:t xml:space="preserve"> громада за </w:t>
            </w:r>
            <w:proofErr w:type="spellStart"/>
            <w:r w:rsidRPr="00D0132E">
              <w:t>винятком</w:t>
            </w:r>
            <w:proofErr w:type="spellEnd"/>
            <w:r w:rsidRPr="00D0132E">
              <w:t xml:space="preserve"> с. Бажане, с. </w:t>
            </w:r>
            <w:proofErr w:type="spellStart"/>
            <w:r w:rsidRPr="00D0132E">
              <w:t>Галицинівка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Долинівка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Завітне</w:t>
            </w:r>
            <w:proofErr w:type="spellEnd"/>
            <w:r w:rsidRPr="00D0132E">
              <w:t xml:space="preserve">, с. Калинове, с. </w:t>
            </w:r>
            <w:proofErr w:type="spellStart"/>
            <w:r w:rsidRPr="00D0132E">
              <w:t>Карлівка</w:t>
            </w:r>
            <w:proofErr w:type="spellEnd"/>
            <w:r w:rsidRPr="00D0132E">
              <w:t xml:space="preserve">, сел. </w:t>
            </w:r>
            <w:proofErr w:type="spellStart"/>
            <w:r w:rsidRPr="00D0132E">
              <w:t>Комишівка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Лісівка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Маринівка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Мемрик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Миколаївка</w:t>
            </w:r>
            <w:proofErr w:type="spellEnd"/>
            <w:r w:rsidRPr="00D0132E">
              <w:t xml:space="preserve">, м. </w:t>
            </w:r>
            <w:proofErr w:type="spellStart"/>
            <w:r w:rsidRPr="00D0132E">
              <w:t>Новогродівка</w:t>
            </w:r>
            <w:proofErr w:type="spellEnd"/>
            <w:r w:rsidRPr="00D0132E">
              <w:t xml:space="preserve">, с. </w:t>
            </w:r>
            <w:proofErr w:type="spellStart"/>
            <w:r w:rsidRPr="00D0132E">
              <w:t>Орлівка</w:t>
            </w:r>
            <w:proofErr w:type="spellEnd"/>
            <w:r w:rsidRPr="00D0132E">
              <w:t xml:space="preserve">, сел. </w:t>
            </w:r>
            <w:proofErr w:type="spellStart"/>
            <w:r w:rsidRPr="00D0132E">
              <w:t>Птиче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30.05.2024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UA14160170120032203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Михайлівка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Новогродівської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30.05.2024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23.10.2024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>рядки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UA14160230000060952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proofErr w:type="spellStart"/>
            <w:r w:rsidRPr="00D0132E">
              <w:t>Селидівська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територіальна</w:t>
            </w:r>
            <w:proofErr w:type="spellEnd"/>
            <w:r w:rsidRPr="00D0132E">
              <w:t xml:space="preserve"> громада за </w:t>
            </w:r>
            <w:proofErr w:type="spellStart"/>
            <w:r w:rsidRPr="00D0132E">
              <w:t>винятком</w:t>
            </w:r>
            <w:proofErr w:type="spellEnd"/>
            <w:r w:rsidRPr="00D0132E">
              <w:t xml:space="preserve"> м. </w:t>
            </w:r>
            <w:proofErr w:type="spellStart"/>
            <w:r w:rsidRPr="00D0132E">
              <w:t>Українськ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19.08.2024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UA14160230020031369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м. </w:t>
            </w:r>
            <w:proofErr w:type="spellStart"/>
            <w:r w:rsidRPr="00D0132E">
              <w:t>Українськ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15.07.2024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замінити</w:t>
      </w:r>
      <w:proofErr w:type="spellEnd"/>
      <w:r w:rsidRPr="00D0132E">
        <w:t xml:space="preserve"> </w:t>
      </w:r>
      <w:proofErr w:type="spellStart"/>
      <w:r w:rsidRPr="00D0132E">
        <w:t>трьома</w:t>
      </w:r>
      <w:proofErr w:type="spellEnd"/>
      <w:r w:rsidRPr="00D0132E">
        <w:t xml:space="preserve"> </w:t>
      </w:r>
      <w:proofErr w:type="spellStart"/>
      <w:r w:rsidRPr="00D0132E">
        <w:t>новими</w:t>
      </w:r>
      <w:proofErr w:type="spellEnd"/>
      <w:r w:rsidRPr="00D0132E">
        <w:t xml:space="preserve"> рядками такого </w:t>
      </w:r>
      <w:proofErr w:type="spellStart"/>
      <w:r w:rsidRPr="00D0132E">
        <w:t>змісту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lastRenderedPageBreak/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UA14160230000060952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proofErr w:type="spellStart"/>
            <w:r w:rsidRPr="00D0132E">
              <w:t>Селидівська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територіальна</w:t>
            </w:r>
            <w:proofErr w:type="spellEnd"/>
            <w:r w:rsidRPr="00D0132E">
              <w:t xml:space="preserve"> громада за </w:t>
            </w:r>
            <w:proofErr w:type="spellStart"/>
            <w:r w:rsidRPr="00D0132E">
              <w:t>винятком</w:t>
            </w:r>
            <w:proofErr w:type="spellEnd"/>
            <w:r w:rsidRPr="00D0132E">
              <w:t xml:space="preserve"> м. </w:t>
            </w:r>
            <w:proofErr w:type="spellStart"/>
            <w:r w:rsidRPr="00D0132E">
              <w:t>Українськ</w:t>
            </w:r>
            <w:proofErr w:type="spellEnd"/>
            <w:r w:rsidRPr="00D0132E">
              <w:t xml:space="preserve">, сел. </w:t>
            </w:r>
            <w:proofErr w:type="spellStart"/>
            <w:r w:rsidRPr="00D0132E">
              <w:t>Цукурине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19.08.2024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UA14160230020031369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м. </w:t>
            </w:r>
            <w:proofErr w:type="spellStart"/>
            <w:r w:rsidRPr="00D0132E">
              <w:t>Українськ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15.07.2024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01.11.2024</w:t>
            </w: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UA14160230040034719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</w:t>
            </w:r>
            <w:proofErr w:type="spellStart"/>
            <w:r w:rsidRPr="00D0132E">
              <w:t>Цукурине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19.08.2024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01.11.2024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".</w:t>
      </w:r>
    </w:p>
    <w:p w:rsidR="00955BC5" w:rsidRPr="00D0132E" w:rsidRDefault="00955BC5" w:rsidP="00955BC5">
      <w:pPr>
        <w:pStyle w:val="tj"/>
      </w:pPr>
      <w:r w:rsidRPr="00D0132E">
        <w:t xml:space="preserve">3. У </w:t>
      </w:r>
      <w:proofErr w:type="spellStart"/>
      <w:r w:rsidRPr="00D0132E">
        <w:t>розділі</w:t>
      </w:r>
      <w:proofErr w:type="spellEnd"/>
      <w:r w:rsidRPr="00D0132E">
        <w:t xml:space="preserve"> II:</w:t>
      </w:r>
    </w:p>
    <w:p w:rsidR="00955BC5" w:rsidRPr="00D0132E" w:rsidRDefault="00955BC5" w:rsidP="00955BC5">
      <w:pPr>
        <w:pStyle w:val="tj"/>
      </w:pPr>
      <w:r w:rsidRPr="00D0132E">
        <w:t xml:space="preserve">1) у </w:t>
      </w:r>
      <w:proofErr w:type="spellStart"/>
      <w:r w:rsidRPr="00D0132E">
        <w:t>пункті</w:t>
      </w:r>
      <w:proofErr w:type="spellEnd"/>
      <w:r w:rsidRPr="00D0132E">
        <w:t xml:space="preserve"> 2:</w:t>
      </w:r>
    </w:p>
    <w:p w:rsidR="00955BC5" w:rsidRPr="00D0132E" w:rsidRDefault="00955BC5" w:rsidP="00955BC5">
      <w:pPr>
        <w:pStyle w:val="tj"/>
      </w:pPr>
      <w:proofErr w:type="spellStart"/>
      <w:r w:rsidRPr="00D0132E">
        <w:t>після</w:t>
      </w:r>
      <w:proofErr w:type="spellEnd"/>
      <w:r w:rsidRPr="00D0132E">
        <w:t xml:space="preserve"> рядка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UA14040050110090801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Пречистівка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02.09.2024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доповнити</w:t>
      </w:r>
      <w:proofErr w:type="spellEnd"/>
      <w:r w:rsidRPr="00D0132E">
        <w:t xml:space="preserve"> </w:t>
      </w:r>
      <w:proofErr w:type="spellStart"/>
      <w:r w:rsidRPr="00D0132E">
        <w:t>трьома</w:t>
      </w:r>
      <w:proofErr w:type="spellEnd"/>
      <w:r w:rsidRPr="00D0132E">
        <w:t xml:space="preserve"> </w:t>
      </w:r>
      <w:proofErr w:type="spellStart"/>
      <w:r w:rsidRPr="00D0132E">
        <w:t>новими</w:t>
      </w:r>
      <w:proofErr w:type="spellEnd"/>
      <w:r w:rsidRPr="00D0132E">
        <w:t xml:space="preserve"> рядками такого </w:t>
      </w:r>
      <w:proofErr w:type="spellStart"/>
      <w:r w:rsidRPr="00D0132E">
        <w:t>змісту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UA14040050030035457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Богоявленка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26.10.2024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UA14040050060073613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Максимівка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04.11.2024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UA14040050080061341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Новоукраїнка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Вугледарської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30.10.2024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UA14040010180012001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Старомайорське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10.03.2022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28.07.2023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lastRenderedPageBreak/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UA14040010180012001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Старомайорське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10.03.2022</w:t>
            </w:r>
            <w:r w:rsidRPr="00D0132E">
              <w:br/>
              <w:t>01.10.2024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28.07.2023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UA14040010280021312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Урожайне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10.03.2022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16.08.2023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UA14040010280021312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</w:t>
            </w:r>
            <w:proofErr w:type="spellStart"/>
            <w:r w:rsidRPr="00D0132E">
              <w:t>Урожайне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10.03.2022</w:t>
            </w:r>
            <w:r w:rsidRPr="00D0132E">
              <w:br/>
              <w:t>01.10.2024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16.08.2023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>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UA14040010230049589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Благодатне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05.04.2022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11.06.2023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UA14040010230049589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</w:t>
            </w:r>
            <w:proofErr w:type="spellStart"/>
            <w:r w:rsidRPr="00D0132E">
              <w:t>Благодатне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05.04.2022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11.06.2023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proofErr w:type="spellStart"/>
      <w:r w:rsidRPr="00D0132E">
        <w:lastRenderedPageBreak/>
        <w:t>після</w:t>
      </w:r>
      <w:proofErr w:type="spellEnd"/>
      <w:r w:rsidRPr="00D0132E">
        <w:t xml:space="preserve"> рядка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UA14040010090061025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Нескучне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10.04.2022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10.06.2023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доповнити</w:t>
      </w:r>
      <w:proofErr w:type="spellEnd"/>
      <w:r w:rsidRPr="00D0132E">
        <w:t xml:space="preserve"> </w:t>
      </w:r>
      <w:proofErr w:type="spellStart"/>
      <w:r w:rsidRPr="00D0132E">
        <w:t>трьома</w:t>
      </w:r>
      <w:proofErr w:type="spellEnd"/>
      <w:r w:rsidRPr="00D0132E">
        <w:t xml:space="preserve"> </w:t>
      </w:r>
      <w:proofErr w:type="spellStart"/>
      <w:r w:rsidRPr="00D0132E">
        <w:t>новими</w:t>
      </w:r>
      <w:proofErr w:type="spellEnd"/>
      <w:r w:rsidRPr="00D0132E">
        <w:t xml:space="preserve"> рядками такого </w:t>
      </w:r>
      <w:proofErr w:type="spellStart"/>
      <w:r w:rsidRPr="00D0132E">
        <w:t>змісту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UA14040010240039061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Золота Нива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10.10.2024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UA14040010210036421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Шахтарське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26.10.2024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UA14040010290048286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Ясна Поляна </w:t>
            </w:r>
            <w:proofErr w:type="spellStart"/>
            <w:r w:rsidRPr="00D0132E">
              <w:t>Великоновосілківської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28.10.2024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proofErr w:type="spellStart"/>
      <w:r w:rsidRPr="00D0132E">
        <w:t>після</w:t>
      </w:r>
      <w:proofErr w:type="spellEnd"/>
      <w:r w:rsidRPr="00D0132E">
        <w:t xml:space="preserve"> рядка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UA14160050270099071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Свиридонівка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08.10.2024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доповнити</w:t>
      </w:r>
      <w:proofErr w:type="spellEnd"/>
      <w:r w:rsidRPr="00D0132E">
        <w:t xml:space="preserve"> </w:t>
      </w:r>
      <w:proofErr w:type="spellStart"/>
      <w:r w:rsidRPr="00D0132E">
        <w:t>трьома</w:t>
      </w:r>
      <w:proofErr w:type="spellEnd"/>
      <w:r w:rsidRPr="00D0132E">
        <w:t xml:space="preserve"> </w:t>
      </w:r>
      <w:proofErr w:type="spellStart"/>
      <w:r w:rsidRPr="00D0132E">
        <w:t>новими</w:t>
      </w:r>
      <w:proofErr w:type="spellEnd"/>
      <w:r w:rsidRPr="00D0132E">
        <w:t xml:space="preserve"> рядками такого </w:t>
      </w:r>
      <w:proofErr w:type="spellStart"/>
      <w:r w:rsidRPr="00D0132E">
        <w:t>змісту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UA14160130130080935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Новомихайлівка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Мар'їнської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06.11.2024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UA14160130150033001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Парасковіївка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Мар'їнської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06.11.2024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UA14160130180020228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Славне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Мар'їнської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06.11.2024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proofErr w:type="spellStart"/>
      <w:r w:rsidRPr="00D0132E">
        <w:t>після</w:t>
      </w:r>
      <w:proofErr w:type="spellEnd"/>
      <w:r w:rsidRPr="00D0132E">
        <w:t xml:space="preserve"> рядка</w:t>
      </w:r>
    </w:p>
    <w:p w:rsidR="00955BC5" w:rsidRPr="00D0132E" w:rsidRDefault="00955BC5" w:rsidP="00955BC5">
      <w:pPr>
        <w:pStyle w:val="tj"/>
      </w:pPr>
      <w:r w:rsidRPr="00D0132E">
        <w:lastRenderedPageBreak/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UA14160170010061687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м. </w:t>
            </w:r>
            <w:proofErr w:type="spellStart"/>
            <w:r w:rsidRPr="00D0132E">
              <w:t>Новогродівка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Новогродівської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04.10.2024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доповнити</w:t>
      </w:r>
      <w:proofErr w:type="spellEnd"/>
      <w:r w:rsidRPr="00D0132E">
        <w:t xml:space="preserve"> </w:t>
      </w:r>
      <w:proofErr w:type="spellStart"/>
      <w:r w:rsidRPr="00D0132E">
        <w:t>новим</w:t>
      </w:r>
      <w:proofErr w:type="spellEnd"/>
      <w:r w:rsidRPr="00D0132E">
        <w:t xml:space="preserve"> рядком такого </w:t>
      </w:r>
      <w:proofErr w:type="spellStart"/>
      <w:r w:rsidRPr="00D0132E">
        <w:t>змісту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UA14160170120032203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</w:t>
            </w:r>
            <w:proofErr w:type="spellStart"/>
            <w:r w:rsidRPr="00D0132E">
              <w:t>Михайлівка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Новогродівської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24.10.2024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proofErr w:type="spellStart"/>
      <w:r w:rsidRPr="00D0132E">
        <w:t>після</w:t>
      </w:r>
      <w:proofErr w:type="spellEnd"/>
      <w:r w:rsidRPr="00D0132E">
        <w:t xml:space="preserve"> рядка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UA14160190370055961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</w:t>
            </w:r>
            <w:proofErr w:type="spellStart"/>
            <w:r w:rsidRPr="00D0132E">
              <w:t>Невельське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Очеретинської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17.09.2024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доповнити</w:t>
      </w:r>
      <w:proofErr w:type="spellEnd"/>
      <w:r w:rsidRPr="00D0132E">
        <w:t xml:space="preserve"> </w:t>
      </w:r>
      <w:proofErr w:type="spellStart"/>
      <w:r w:rsidRPr="00D0132E">
        <w:t>двома</w:t>
      </w:r>
      <w:proofErr w:type="spellEnd"/>
      <w:r w:rsidRPr="00D0132E">
        <w:t xml:space="preserve"> </w:t>
      </w:r>
      <w:proofErr w:type="spellStart"/>
      <w:r w:rsidRPr="00D0132E">
        <w:t>новими</w:t>
      </w:r>
      <w:proofErr w:type="spellEnd"/>
      <w:r w:rsidRPr="00D0132E">
        <w:t xml:space="preserve"> рядками такого </w:t>
      </w:r>
      <w:proofErr w:type="spellStart"/>
      <w:r w:rsidRPr="00D0132E">
        <w:t>змісту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UA14160230020031369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м. </w:t>
            </w:r>
            <w:proofErr w:type="spellStart"/>
            <w:r w:rsidRPr="00D0132E">
              <w:t>Українськ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02.11.2024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UA14160230040034719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</w:t>
            </w:r>
            <w:proofErr w:type="spellStart"/>
            <w:r w:rsidRPr="00D0132E">
              <w:t>Цукурине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Селидівської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міської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02.11.2024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</w:p>
        </w:tc>
      </w:tr>
    </w:tbl>
    <w:p w:rsidR="00955BC5" w:rsidRPr="00D0132E" w:rsidRDefault="00955BC5" w:rsidP="00955BC5">
      <w:pPr>
        <w:pStyle w:val="tr"/>
      </w:pPr>
      <w:r w:rsidRPr="00D0132E">
        <w:t>";</w:t>
      </w:r>
    </w:p>
    <w:p w:rsidR="00955BC5" w:rsidRPr="00D0132E" w:rsidRDefault="00955BC5" w:rsidP="00955BC5">
      <w:pPr>
        <w:pStyle w:val="tj"/>
      </w:pPr>
      <w:r w:rsidRPr="00D0132E">
        <w:t xml:space="preserve">2) у </w:t>
      </w:r>
      <w:proofErr w:type="spellStart"/>
      <w:r w:rsidRPr="00D0132E">
        <w:t>пункті</w:t>
      </w:r>
      <w:proofErr w:type="spellEnd"/>
      <w:r w:rsidRPr="00D0132E">
        <w:t xml:space="preserve"> 9 рядок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UA63040050380056184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с. Степи </w:t>
            </w:r>
            <w:proofErr w:type="spellStart"/>
            <w:r w:rsidRPr="00D0132E">
              <w:t>Борівської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13.04.2022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04.10.2022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</w:t>
      </w:r>
    </w:p>
    <w:p w:rsidR="00955BC5" w:rsidRPr="00D0132E" w:rsidRDefault="00955BC5" w:rsidP="00955BC5">
      <w:pPr>
        <w:pStyle w:val="tj"/>
      </w:pPr>
      <w:proofErr w:type="spellStart"/>
      <w:r w:rsidRPr="00D0132E">
        <w:t>викласти</w:t>
      </w:r>
      <w:proofErr w:type="spellEnd"/>
      <w:r w:rsidRPr="00D0132E">
        <w:t xml:space="preserve"> в </w:t>
      </w:r>
      <w:proofErr w:type="spellStart"/>
      <w:r w:rsidRPr="00D0132E">
        <w:t>такій</w:t>
      </w:r>
      <w:proofErr w:type="spellEnd"/>
      <w:r w:rsidRPr="00D0132E">
        <w:t xml:space="preserve"> </w:t>
      </w:r>
      <w:proofErr w:type="spellStart"/>
      <w:r w:rsidRPr="00D0132E">
        <w:t>редакції</w:t>
      </w:r>
      <w:proofErr w:type="spellEnd"/>
      <w:r w:rsidRPr="00D0132E">
        <w:t>:</w:t>
      </w:r>
    </w:p>
    <w:p w:rsidR="00955BC5" w:rsidRPr="00D0132E" w:rsidRDefault="00955BC5" w:rsidP="00955BC5">
      <w:pPr>
        <w:pStyle w:val="tj"/>
      </w:pPr>
      <w:r w:rsidRPr="00D0132E"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88"/>
        <w:gridCol w:w="1508"/>
        <w:gridCol w:w="1530"/>
      </w:tblGrid>
      <w:tr w:rsidR="00D0132E" w:rsidRPr="00D0132E" w:rsidTr="00955BC5">
        <w:trPr>
          <w:tblCellSpacing w:w="22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lastRenderedPageBreak/>
              <w:t>UA63040050380056184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l"/>
            </w:pPr>
            <w:r w:rsidRPr="00D0132E">
              <w:t xml:space="preserve">сел. Степи </w:t>
            </w:r>
            <w:proofErr w:type="spellStart"/>
            <w:r w:rsidRPr="00D0132E">
              <w:t>Борівської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селищної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територіальної</w:t>
            </w:r>
            <w:proofErr w:type="spellEnd"/>
            <w:r w:rsidRPr="00D0132E">
              <w:t xml:space="preserve"> </w:t>
            </w:r>
            <w:proofErr w:type="spellStart"/>
            <w:r w:rsidRPr="00D0132E"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13.04.2022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C5" w:rsidRPr="00D0132E" w:rsidRDefault="00955BC5">
            <w:pPr>
              <w:pStyle w:val="tc"/>
            </w:pPr>
            <w:r w:rsidRPr="00D0132E">
              <w:t>04.10.2022</w:t>
            </w:r>
          </w:p>
        </w:tc>
      </w:tr>
    </w:tbl>
    <w:p w:rsidR="00955BC5" w:rsidRPr="00D0132E" w:rsidRDefault="00955BC5" w:rsidP="00955BC5">
      <w:pPr>
        <w:pStyle w:val="tr"/>
      </w:pPr>
      <w:r w:rsidRPr="00D0132E">
        <w:t>".</w:t>
      </w:r>
    </w:p>
    <w:p w:rsidR="00955BC5" w:rsidRPr="00D0132E" w:rsidRDefault="00955BC5" w:rsidP="00955BC5">
      <w:pPr>
        <w:pStyle w:val="tj"/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132E" w:rsidRPr="00D0132E" w:rsidTr="00955BC5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955BC5" w:rsidRPr="00D0132E" w:rsidRDefault="00955BC5">
            <w:pPr>
              <w:pStyle w:val="tc"/>
            </w:pPr>
            <w:proofErr w:type="spellStart"/>
            <w:r w:rsidRPr="00D0132E">
              <w:rPr>
                <w:b/>
                <w:bCs/>
              </w:rPr>
              <w:t>Генеральний</w:t>
            </w:r>
            <w:proofErr w:type="spellEnd"/>
            <w:r w:rsidRPr="00D0132E">
              <w:rPr>
                <w:b/>
                <w:bCs/>
              </w:rPr>
              <w:t xml:space="preserve"> директор Директорату</w:t>
            </w:r>
            <w:r w:rsidRPr="00D0132E">
              <w:rPr>
                <w:b/>
                <w:bCs/>
              </w:rPr>
              <w:br/>
            </w:r>
            <w:proofErr w:type="gramStart"/>
            <w:r w:rsidRPr="00D0132E">
              <w:rPr>
                <w:b/>
                <w:bCs/>
              </w:rPr>
              <w:t>у справах</w:t>
            </w:r>
            <w:proofErr w:type="gramEnd"/>
            <w:r w:rsidRPr="00D0132E">
              <w:rPr>
                <w:b/>
                <w:bCs/>
              </w:rPr>
              <w:t xml:space="preserve"> </w:t>
            </w:r>
            <w:proofErr w:type="spellStart"/>
            <w:r w:rsidRPr="00D0132E">
              <w:rPr>
                <w:b/>
                <w:bCs/>
              </w:rPr>
              <w:t>тимчасово</w:t>
            </w:r>
            <w:proofErr w:type="spellEnd"/>
            <w:r w:rsidRPr="00D0132E">
              <w:rPr>
                <w:b/>
                <w:bCs/>
              </w:rPr>
              <w:t xml:space="preserve"> </w:t>
            </w:r>
            <w:proofErr w:type="spellStart"/>
            <w:r w:rsidRPr="00D0132E">
              <w:rPr>
                <w:b/>
                <w:bCs/>
              </w:rPr>
              <w:t>окупованих</w:t>
            </w:r>
            <w:proofErr w:type="spellEnd"/>
            <w:r w:rsidRPr="00D0132E">
              <w:rPr>
                <w:b/>
                <w:bCs/>
              </w:rPr>
              <w:br/>
            </w:r>
            <w:proofErr w:type="spellStart"/>
            <w:r w:rsidRPr="00D0132E">
              <w:rPr>
                <w:b/>
                <w:bCs/>
              </w:rPr>
              <w:t>територій</w:t>
            </w:r>
            <w:proofErr w:type="spellEnd"/>
            <w:r w:rsidRPr="00D0132E">
              <w:rPr>
                <w:b/>
                <w:bCs/>
              </w:rPr>
              <w:t xml:space="preserve"> і </w:t>
            </w:r>
            <w:proofErr w:type="spellStart"/>
            <w:r w:rsidRPr="00D0132E">
              <w:rPr>
                <w:b/>
                <w:bCs/>
              </w:rPr>
              <w:t>деокупованих</w:t>
            </w:r>
            <w:proofErr w:type="spellEnd"/>
            <w:r w:rsidRPr="00D0132E">
              <w:rPr>
                <w:b/>
                <w:bCs/>
              </w:rPr>
              <w:t xml:space="preserve"> </w:t>
            </w:r>
            <w:proofErr w:type="spellStart"/>
            <w:r w:rsidRPr="00D0132E">
              <w:rPr>
                <w:b/>
                <w:bCs/>
              </w:rPr>
              <w:t>територій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55BC5" w:rsidRPr="00D0132E" w:rsidRDefault="00955BC5">
            <w:pPr>
              <w:pStyle w:val="tc"/>
            </w:pPr>
            <w:proofErr w:type="spellStart"/>
            <w:r w:rsidRPr="00D0132E">
              <w:rPr>
                <w:b/>
                <w:bCs/>
              </w:rPr>
              <w:t>Володимир</w:t>
            </w:r>
            <w:proofErr w:type="spellEnd"/>
            <w:r w:rsidRPr="00D0132E">
              <w:rPr>
                <w:b/>
                <w:bCs/>
              </w:rPr>
              <w:t xml:space="preserve"> ТАРЧИНСЬКИЙ</w:t>
            </w:r>
          </w:p>
        </w:tc>
      </w:tr>
    </w:tbl>
    <w:p w:rsidR="00066F0A" w:rsidRPr="00955BC5" w:rsidRDefault="00066F0A" w:rsidP="00955BC5"/>
    <w:sectPr w:rsidR="00066F0A" w:rsidRPr="0095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6D3"/>
    <w:multiLevelType w:val="multilevel"/>
    <w:tmpl w:val="85FA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D0797"/>
    <w:multiLevelType w:val="multilevel"/>
    <w:tmpl w:val="9C9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451E6"/>
    <w:multiLevelType w:val="multilevel"/>
    <w:tmpl w:val="7C6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B5B06"/>
    <w:multiLevelType w:val="multilevel"/>
    <w:tmpl w:val="77D8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971BA"/>
    <w:multiLevelType w:val="multilevel"/>
    <w:tmpl w:val="7C22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77635"/>
    <w:multiLevelType w:val="multilevel"/>
    <w:tmpl w:val="4EE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15C48"/>
    <w:multiLevelType w:val="multilevel"/>
    <w:tmpl w:val="15CA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C36E3"/>
    <w:multiLevelType w:val="multilevel"/>
    <w:tmpl w:val="CE8C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91FFB"/>
    <w:multiLevelType w:val="multilevel"/>
    <w:tmpl w:val="468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17721"/>
    <w:multiLevelType w:val="multilevel"/>
    <w:tmpl w:val="EF30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F4"/>
    <w:rsid w:val="00066F0A"/>
    <w:rsid w:val="00352348"/>
    <w:rsid w:val="00782D7C"/>
    <w:rsid w:val="007C4BC1"/>
    <w:rsid w:val="00955BC5"/>
    <w:rsid w:val="00956D79"/>
    <w:rsid w:val="00A4640E"/>
    <w:rsid w:val="00B753F4"/>
    <w:rsid w:val="00C80346"/>
    <w:rsid w:val="00D0132E"/>
    <w:rsid w:val="00E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BF1A5-5E3B-48A3-9013-213AA839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B75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F17A0"/>
    <w:rPr>
      <w:b/>
      <w:bCs/>
    </w:rPr>
  </w:style>
  <w:style w:type="character" w:styleId="a5">
    <w:name w:val="Emphasis"/>
    <w:basedOn w:val="a0"/>
    <w:uiPriority w:val="20"/>
    <w:qFormat/>
    <w:rsid w:val="00EF17A0"/>
    <w:rPr>
      <w:i/>
      <w:iCs/>
    </w:rPr>
  </w:style>
  <w:style w:type="character" w:styleId="a6">
    <w:name w:val="Hyperlink"/>
    <w:basedOn w:val="a0"/>
    <w:uiPriority w:val="99"/>
    <w:semiHidden/>
    <w:unhideWhenUsed/>
    <w:rsid w:val="00352348"/>
    <w:rPr>
      <w:color w:val="0000FF"/>
      <w:u w:val="single"/>
    </w:rPr>
  </w:style>
  <w:style w:type="character" w:customStyle="1" w:styleId="xt0psk2">
    <w:name w:val="xt0psk2"/>
    <w:basedOn w:val="a0"/>
    <w:rsid w:val="007C4BC1"/>
  </w:style>
  <w:style w:type="character" w:customStyle="1" w:styleId="20">
    <w:name w:val="Заголовок 2 Знак"/>
    <w:basedOn w:val="a0"/>
    <w:link w:val="2"/>
    <w:uiPriority w:val="9"/>
    <w:semiHidden/>
    <w:rsid w:val="00955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955B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customStyle="1" w:styleId="tc">
    <w:name w:val="tc"/>
    <w:basedOn w:val="a"/>
    <w:rsid w:val="0095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95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ard-blue-color">
    <w:name w:val="hard-blue-color"/>
    <w:basedOn w:val="a0"/>
    <w:rsid w:val="00955BC5"/>
  </w:style>
  <w:style w:type="paragraph" w:customStyle="1" w:styleId="tl">
    <w:name w:val="tl"/>
    <w:basedOn w:val="a"/>
    <w:rsid w:val="0095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95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2024-11-25T19:42:00Z</dcterms:created>
  <dcterms:modified xsi:type="dcterms:W3CDTF">2024-11-25T22:23:00Z</dcterms:modified>
</cp:coreProperties>
</file>